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596" w:rsidRDefault="000A7596" w:rsidP="000A759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596" w:rsidRDefault="000A7596" w:rsidP="000A7596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0A7596" w:rsidRDefault="000A7596" w:rsidP="000A7596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0A7596" w:rsidRDefault="000A7596" w:rsidP="000A759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0A7596" w:rsidRDefault="000A7596" w:rsidP="000A759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0A7596" w:rsidRDefault="000A7596" w:rsidP="000A759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0A7596" w:rsidRDefault="000A7596" w:rsidP="000A7596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0A7596" w:rsidRDefault="000A7596" w:rsidP="000A7596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0A7596" w:rsidRDefault="000A7596" w:rsidP="000A7596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0A7596" w:rsidRPr="006B15E1" w:rsidTr="0030248B">
        <w:tc>
          <w:tcPr>
            <w:tcW w:w="9747" w:type="dxa"/>
          </w:tcPr>
          <w:p w:rsidR="000A7596" w:rsidRDefault="000A7596" w:rsidP="003024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DC3E94">
              <w:rPr>
                <w:bCs/>
                <w:sz w:val="28"/>
                <w:szCs w:val="28"/>
              </w:rPr>
              <w:t>3956</w:t>
            </w:r>
            <w:bookmarkStart w:id="0" w:name="_GoBack"/>
            <w:bookmarkEnd w:id="0"/>
          </w:p>
          <w:p w:rsidR="000A7596" w:rsidRDefault="000A7596" w:rsidP="003024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89777D" w:rsidRDefault="0089777D" w:rsidP="0089777D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</w:t>
      </w:r>
      <w:r w:rsidR="002261FB">
        <w:rPr>
          <w:b/>
          <w:color w:val="000000"/>
          <w:sz w:val="28"/>
          <w:szCs w:val="28"/>
        </w:rPr>
        <w:t xml:space="preserve">розгляд звернення гр. </w:t>
      </w:r>
      <w:proofErr w:type="spellStart"/>
      <w:r w:rsidR="002261FB">
        <w:rPr>
          <w:b/>
          <w:color w:val="000000"/>
          <w:sz w:val="28"/>
          <w:szCs w:val="28"/>
        </w:rPr>
        <w:t>Арутюняна</w:t>
      </w:r>
      <w:proofErr w:type="spellEnd"/>
      <w:r w:rsidR="002261FB">
        <w:rPr>
          <w:b/>
          <w:color w:val="000000"/>
          <w:sz w:val="28"/>
          <w:szCs w:val="28"/>
        </w:rPr>
        <w:t xml:space="preserve"> Ромена Вікторовича стосовно </w:t>
      </w:r>
      <w:r>
        <w:rPr>
          <w:b/>
          <w:color w:val="000000"/>
          <w:sz w:val="28"/>
          <w:szCs w:val="28"/>
        </w:rPr>
        <w:t xml:space="preserve">надання дозволу на розроблення проекту землеустрою щодо відведення земельної ділянки в оренду строком на </w:t>
      </w:r>
      <w:r w:rsidR="0016694F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 xml:space="preserve"> (</w:t>
      </w:r>
      <w:r w:rsidR="0016694F">
        <w:rPr>
          <w:b/>
          <w:color w:val="000000"/>
          <w:sz w:val="28"/>
          <w:szCs w:val="28"/>
        </w:rPr>
        <w:t>п’ять)</w:t>
      </w:r>
      <w:r>
        <w:rPr>
          <w:b/>
          <w:color w:val="000000"/>
          <w:sz w:val="28"/>
          <w:szCs w:val="28"/>
        </w:rPr>
        <w:t xml:space="preserve"> років для городництва </w:t>
      </w:r>
      <w:r w:rsidRPr="00496C89">
        <w:rPr>
          <w:b/>
          <w:color w:val="000000"/>
          <w:sz w:val="28"/>
          <w:szCs w:val="28"/>
        </w:rPr>
        <w:t xml:space="preserve">(код виду цільового призначення – </w:t>
      </w:r>
      <w:r>
        <w:rPr>
          <w:b/>
          <w:color w:val="000000"/>
          <w:sz w:val="28"/>
          <w:szCs w:val="28"/>
        </w:rPr>
        <w:t>01.07), яка розташована за адресою: Одес</w:t>
      </w:r>
      <w:r w:rsidR="0016694F">
        <w:rPr>
          <w:b/>
          <w:color w:val="000000"/>
          <w:sz w:val="28"/>
          <w:szCs w:val="28"/>
        </w:rPr>
        <w:t xml:space="preserve">ька область,  Одеський район,  </w:t>
      </w:r>
      <w:r>
        <w:rPr>
          <w:b/>
          <w:color w:val="000000"/>
          <w:sz w:val="28"/>
          <w:szCs w:val="28"/>
        </w:rPr>
        <w:t xml:space="preserve">с. Фонтанка, вул. </w:t>
      </w:r>
      <w:r w:rsidR="0016694F">
        <w:rPr>
          <w:b/>
          <w:color w:val="000000"/>
          <w:sz w:val="28"/>
          <w:szCs w:val="28"/>
        </w:rPr>
        <w:t>Семенова</w:t>
      </w:r>
    </w:p>
    <w:p w:rsidR="0089777D" w:rsidRDefault="0089777D" w:rsidP="0089777D">
      <w:pPr>
        <w:pStyle w:val="a3"/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</w:p>
    <w:p w:rsidR="0089777D" w:rsidRDefault="0089777D" w:rsidP="0089777D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Відповідно до </w:t>
      </w:r>
      <w:r>
        <w:rPr>
          <w:sz w:val="28"/>
          <w:szCs w:val="28"/>
        </w:rPr>
        <w:t>ст. ст. 3, 12, 134  Земельного кодексу України, ст. ст. 26, 59 Закону України «Про місцеве самоврядування в Україні»</w:t>
      </w:r>
      <w:r>
        <w:rPr>
          <w:sz w:val="28"/>
          <w:szCs w:val="24"/>
        </w:rPr>
        <w:t>, розглянувши звернення громадян</w:t>
      </w:r>
      <w:r w:rsidR="0016694F">
        <w:rPr>
          <w:sz w:val="28"/>
          <w:szCs w:val="24"/>
        </w:rPr>
        <w:t>ина</w:t>
      </w:r>
      <w:r>
        <w:rPr>
          <w:sz w:val="28"/>
          <w:szCs w:val="24"/>
        </w:rPr>
        <w:t xml:space="preserve"> </w:t>
      </w:r>
      <w:proofErr w:type="spellStart"/>
      <w:r w:rsidR="0016694F">
        <w:rPr>
          <w:sz w:val="28"/>
          <w:szCs w:val="24"/>
        </w:rPr>
        <w:t>Арутюняна</w:t>
      </w:r>
      <w:proofErr w:type="spellEnd"/>
      <w:r w:rsidR="0016694F">
        <w:rPr>
          <w:sz w:val="28"/>
          <w:szCs w:val="24"/>
        </w:rPr>
        <w:t xml:space="preserve"> Ромена Вікторовича</w:t>
      </w:r>
      <w:r>
        <w:rPr>
          <w:sz w:val="28"/>
          <w:szCs w:val="24"/>
        </w:rPr>
        <w:t xml:space="preserve"> стосовно </w:t>
      </w:r>
      <w:r>
        <w:rPr>
          <w:color w:val="000000"/>
          <w:sz w:val="28"/>
          <w:szCs w:val="28"/>
        </w:rPr>
        <w:t xml:space="preserve">надання дозволу на розроблення проекту землеустрою щодо відведення земельної ділянки в оренду строком на </w:t>
      </w:r>
      <w:r w:rsidR="0016694F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(</w:t>
      </w:r>
      <w:r w:rsidR="0016694F">
        <w:rPr>
          <w:color w:val="000000"/>
          <w:sz w:val="28"/>
          <w:szCs w:val="28"/>
        </w:rPr>
        <w:t>п’ять</w:t>
      </w:r>
      <w:r>
        <w:rPr>
          <w:color w:val="000000"/>
          <w:sz w:val="28"/>
          <w:szCs w:val="28"/>
        </w:rPr>
        <w:t xml:space="preserve">) років для городництва, яка розташована за адресою: Одеська область,  Одеський район, с. Фонтанка, вул. </w:t>
      </w:r>
      <w:r w:rsidR="0016694F">
        <w:rPr>
          <w:color w:val="000000"/>
          <w:sz w:val="28"/>
          <w:szCs w:val="28"/>
        </w:rPr>
        <w:t>Семенова</w:t>
      </w:r>
      <w:r>
        <w:rPr>
          <w:color w:val="000000"/>
          <w:sz w:val="28"/>
          <w:szCs w:val="28"/>
        </w:rPr>
        <w:t xml:space="preserve"> та надані графічні матеріали, що є додатками до звернення</w:t>
      </w:r>
      <w:r>
        <w:rPr>
          <w:sz w:val="28"/>
          <w:szCs w:val="24"/>
        </w:rPr>
        <w:t xml:space="preserve">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89777D" w:rsidRDefault="0089777D" w:rsidP="0089777D">
      <w:pPr>
        <w:pStyle w:val="a3"/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</w:p>
    <w:p w:rsidR="0089777D" w:rsidRDefault="0089777D" w:rsidP="0089777D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89777D" w:rsidRPr="00A6612F" w:rsidRDefault="0089777D" w:rsidP="0089777D">
      <w:pPr>
        <w:ind w:firstLine="426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  </w:t>
      </w:r>
      <w:r w:rsidR="002261FB">
        <w:rPr>
          <w:sz w:val="28"/>
          <w:szCs w:val="28"/>
        </w:rPr>
        <w:t>Відмовити в н</w:t>
      </w:r>
      <w:r>
        <w:rPr>
          <w:sz w:val="28"/>
          <w:szCs w:val="28"/>
        </w:rPr>
        <w:t>ада</w:t>
      </w:r>
      <w:r w:rsidR="002261FB">
        <w:rPr>
          <w:sz w:val="28"/>
          <w:szCs w:val="28"/>
        </w:rPr>
        <w:t>нні</w:t>
      </w:r>
      <w:r>
        <w:rPr>
          <w:sz w:val="28"/>
          <w:szCs w:val="28"/>
        </w:rPr>
        <w:t xml:space="preserve"> громадян</w:t>
      </w:r>
      <w:r w:rsidR="0016694F">
        <w:rPr>
          <w:sz w:val="28"/>
          <w:szCs w:val="28"/>
        </w:rPr>
        <w:t>ину</w:t>
      </w:r>
      <w:r>
        <w:rPr>
          <w:sz w:val="28"/>
          <w:szCs w:val="28"/>
        </w:rPr>
        <w:t xml:space="preserve"> </w:t>
      </w:r>
      <w:proofErr w:type="spellStart"/>
      <w:r w:rsidR="0016694F">
        <w:rPr>
          <w:sz w:val="28"/>
          <w:szCs w:val="28"/>
        </w:rPr>
        <w:t>Арутюняну</w:t>
      </w:r>
      <w:proofErr w:type="spellEnd"/>
      <w:r w:rsidR="0016694F">
        <w:rPr>
          <w:sz w:val="28"/>
          <w:szCs w:val="28"/>
        </w:rPr>
        <w:t xml:space="preserve"> Ромену Вікторовичу</w:t>
      </w:r>
      <w:r>
        <w:rPr>
          <w:sz w:val="28"/>
          <w:szCs w:val="28"/>
        </w:rPr>
        <w:t xml:space="preserve"> </w:t>
      </w:r>
      <w:r w:rsidRPr="00A6612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дозв</w:t>
      </w:r>
      <w:r w:rsidR="002261FB">
        <w:rPr>
          <w:sz w:val="28"/>
          <w:szCs w:val="28"/>
        </w:rPr>
        <w:t>олу</w:t>
      </w:r>
      <w:r w:rsidRPr="00A6612F">
        <w:rPr>
          <w:color w:val="000000"/>
          <w:sz w:val="28"/>
          <w:szCs w:val="28"/>
        </w:rPr>
        <w:t xml:space="preserve"> на розроблення проекту землеустрою щодо відведення земельної ділянки</w:t>
      </w:r>
      <w:r>
        <w:rPr>
          <w:color w:val="000000"/>
          <w:sz w:val="28"/>
          <w:szCs w:val="28"/>
        </w:rPr>
        <w:t>, орієнтовною площею 0,0</w:t>
      </w:r>
      <w:r w:rsidR="00F3028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00 га,</w:t>
      </w:r>
      <w:r w:rsidRPr="00A6612F">
        <w:rPr>
          <w:color w:val="000000"/>
          <w:sz w:val="28"/>
          <w:szCs w:val="28"/>
        </w:rPr>
        <w:t xml:space="preserve"> в оренду </w:t>
      </w:r>
      <w:r>
        <w:rPr>
          <w:color w:val="000000"/>
          <w:sz w:val="28"/>
          <w:szCs w:val="28"/>
        </w:rPr>
        <w:t>строком</w:t>
      </w:r>
      <w:r w:rsidRPr="00A6612F">
        <w:rPr>
          <w:color w:val="000000"/>
          <w:sz w:val="28"/>
          <w:szCs w:val="28"/>
        </w:rPr>
        <w:t xml:space="preserve"> на </w:t>
      </w:r>
      <w:r w:rsidR="00F3028E">
        <w:rPr>
          <w:color w:val="000000"/>
          <w:sz w:val="28"/>
          <w:szCs w:val="28"/>
        </w:rPr>
        <w:t>5</w:t>
      </w:r>
      <w:r w:rsidRPr="00A6612F">
        <w:rPr>
          <w:color w:val="000000"/>
          <w:sz w:val="28"/>
          <w:szCs w:val="28"/>
        </w:rPr>
        <w:t xml:space="preserve"> (</w:t>
      </w:r>
      <w:r w:rsidR="00F3028E">
        <w:rPr>
          <w:color w:val="000000"/>
          <w:sz w:val="28"/>
          <w:szCs w:val="28"/>
        </w:rPr>
        <w:t>п’ять</w:t>
      </w:r>
      <w:r w:rsidRPr="00A6612F">
        <w:rPr>
          <w:color w:val="000000"/>
          <w:sz w:val="28"/>
          <w:szCs w:val="28"/>
        </w:rPr>
        <w:t xml:space="preserve">) років для </w:t>
      </w:r>
      <w:r>
        <w:rPr>
          <w:color w:val="000000"/>
          <w:sz w:val="28"/>
          <w:szCs w:val="28"/>
        </w:rPr>
        <w:t>городництва</w:t>
      </w:r>
      <w:r w:rsidRPr="00A6612F">
        <w:rPr>
          <w:color w:val="000000"/>
          <w:sz w:val="28"/>
          <w:szCs w:val="28"/>
        </w:rPr>
        <w:t xml:space="preserve"> (код виду цільового призначення – </w:t>
      </w:r>
      <w:r>
        <w:rPr>
          <w:color w:val="000000"/>
          <w:sz w:val="28"/>
          <w:szCs w:val="28"/>
        </w:rPr>
        <w:t>01.07</w:t>
      </w:r>
      <w:r w:rsidRPr="00A6612F">
        <w:rPr>
          <w:color w:val="000000"/>
          <w:sz w:val="28"/>
          <w:szCs w:val="28"/>
        </w:rPr>
        <w:t xml:space="preserve">), яка розташована за адресою: Одеська область,  Одеський район,  </w:t>
      </w:r>
      <w:r>
        <w:rPr>
          <w:color w:val="000000"/>
          <w:sz w:val="28"/>
          <w:szCs w:val="28"/>
        </w:rPr>
        <w:t xml:space="preserve">с. Фонтанка, вул. </w:t>
      </w:r>
      <w:r w:rsidR="002261FB">
        <w:rPr>
          <w:color w:val="000000"/>
          <w:sz w:val="28"/>
          <w:szCs w:val="28"/>
        </w:rPr>
        <w:t xml:space="preserve">Семенова </w:t>
      </w:r>
      <w:r w:rsidR="002261FB" w:rsidRPr="007160D5">
        <w:rPr>
          <w:color w:val="000000"/>
          <w:sz w:val="28"/>
          <w:szCs w:val="28"/>
        </w:rPr>
        <w:t>у зв’язку</w:t>
      </w:r>
      <w:r w:rsidR="002261FB" w:rsidRPr="00852308">
        <w:rPr>
          <w:color w:val="000000"/>
          <w:sz w:val="28"/>
          <w:szCs w:val="28"/>
        </w:rPr>
        <w:t xml:space="preserve"> </w:t>
      </w:r>
      <w:r w:rsidR="002261FB" w:rsidRPr="007160D5">
        <w:rPr>
          <w:color w:val="000000"/>
          <w:sz w:val="28"/>
          <w:szCs w:val="28"/>
        </w:rPr>
        <w:t>з тим, що цільове призначення зазначене у зверненні не відповідає містобудівній документації</w:t>
      </w:r>
      <w:r>
        <w:rPr>
          <w:color w:val="000000"/>
          <w:sz w:val="28"/>
          <w:szCs w:val="28"/>
        </w:rPr>
        <w:t>.</w:t>
      </w:r>
    </w:p>
    <w:p w:rsidR="0089777D" w:rsidRDefault="0089777D" w:rsidP="0089777D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8"/>
        </w:rPr>
        <w:t xml:space="preserve">        2. </w:t>
      </w:r>
      <w:r>
        <w:rPr>
          <w:sz w:val="28"/>
          <w:szCs w:val="24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89777D" w:rsidRDefault="0089777D" w:rsidP="0089777D"/>
    <w:p w:rsidR="0089777D" w:rsidRDefault="0089777D" w:rsidP="0089777D"/>
    <w:p w:rsidR="002B4761" w:rsidRPr="00F35FA1" w:rsidRDefault="002B4761" w:rsidP="002B4761">
      <w:pPr>
        <w:rPr>
          <w:b/>
          <w:sz w:val="28"/>
          <w:szCs w:val="28"/>
        </w:rPr>
      </w:pPr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sectPr w:rsidR="002B4761" w:rsidRPr="00F35FA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F8"/>
    <w:rsid w:val="0002117C"/>
    <w:rsid w:val="000A7596"/>
    <w:rsid w:val="001104A5"/>
    <w:rsid w:val="0016694F"/>
    <w:rsid w:val="002261FB"/>
    <w:rsid w:val="002B4761"/>
    <w:rsid w:val="0034769A"/>
    <w:rsid w:val="00667CF8"/>
    <w:rsid w:val="0089777D"/>
    <w:rsid w:val="00C12DB2"/>
    <w:rsid w:val="00C21502"/>
    <w:rsid w:val="00C805BA"/>
    <w:rsid w:val="00DC3E94"/>
    <w:rsid w:val="00F3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507ED"/>
  <w15:chartTrackingRefBased/>
  <w15:docId w15:val="{B4FE076D-D643-4913-B9B1-FD174BFD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7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05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05BA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0A7596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7">
    <w:name w:val="Table Grid"/>
    <w:basedOn w:val="a1"/>
    <w:uiPriority w:val="59"/>
    <w:rsid w:val="000A759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2026-06-04T06:47:00Z</cp:lastPrinted>
  <dcterms:created xsi:type="dcterms:W3CDTF">2026-06-10T09:18:00Z</dcterms:created>
  <dcterms:modified xsi:type="dcterms:W3CDTF">2026-06-16T08:36:00Z</dcterms:modified>
</cp:coreProperties>
</file>